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附件</w:t>
      </w:r>
    </w:p>
    <w:p>
      <w:pPr>
        <w:jc w:val="center"/>
        <w:rPr>
          <w:rFonts w:ascii="Times New Roman" w:hAnsi="Times New Roman" w:eastAsia="楷体_GB2312" w:cs="Times New Roman"/>
          <w:sz w:val="28"/>
          <w:szCs w:val="28"/>
        </w:rPr>
      </w:pPr>
      <w:r>
        <w:rPr>
          <w:rFonts w:hint="eastAsia" w:ascii="Times New Roman" w:hAnsi="Times New Roman" w:eastAsia="华文中宋" w:cs="华文中宋"/>
          <w:sz w:val="36"/>
          <w:szCs w:val="36"/>
        </w:rPr>
        <w:t>湖南省</w:t>
      </w:r>
      <w:r>
        <w:rPr>
          <w:rFonts w:ascii="Times New Roman" w:hAnsi="Times New Roman" w:eastAsia="华文中宋" w:cs="Times New Roman"/>
          <w:sz w:val="36"/>
          <w:szCs w:val="36"/>
        </w:rPr>
        <w:t>202</w:t>
      </w:r>
      <w:r>
        <w:rPr>
          <w:rFonts w:hint="eastAsia" w:ascii="Times New Roman" w:hAnsi="Times New Roman" w:eastAsia="华文中宋" w:cs="Times New Roman"/>
          <w:sz w:val="36"/>
          <w:szCs w:val="36"/>
        </w:rPr>
        <w:t>2</w:t>
      </w:r>
      <w:r>
        <w:rPr>
          <w:rFonts w:hint="eastAsia" w:ascii="Times New Roman" w:hAnsi="Times New Roman" w:eastAsia="华文中宋" w:cs="华文中宋"/>
          <w:sz w:val="36"/>
          <w:szCs w:val="36"/>
        </w:rPr>
        <w:t>年高职单招报名身份审核表</w:t>
      </w:r>
    </w:p>
    <w:p>
      <w:pPr>
        <w:jc w:val="center"/>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t>（退役军人）</w:t>
      </w:r>
    </w:p>
    <w:p>
      <w:pPr>
        <w:jc w:val="center"/>
        <w:rPr>
          <w:rFonts w:ascii="Times New Roman" w:hAnsi="Times New Roman" w:eastAsia="楷体_GB2312" w:cs="Times New Roman"/>
          <w:sz w:val="28"/>
          <w:szCs w:val="28"/>
        </w:rPr>
      </w:pPr>
    </w:p>
    <w:p>
      <w:pPr>
        <w:ind w:left="-735" w:right="-735"/>
        <w:jc w:val="center"/>
        <w:rPr>
          <w:rFonts w:ascii="Times New Roman" w:hAnsi="宋体" w:eastAsia="宋体" w:cs="Times New Roman"/>
          <w:sz w:val="28"/>
          <w:szCs w:val="28"/>
        </w:rPr>
      </w:pP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市（州）</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县（市、区）</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报名点</w:t>
      </w:r>
    </w:p>
    <w:tbl>
      <w:tblPr>
        <w:tblStyle w:val="3"/>
        <w:tblW w:w="91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664"/>
        <w:gridCol w:w="1419"/>
        <w:gridCol w:w="1074"/>
        <w:gridCol w:w="1276"/>
        <w:gridCol w:w="10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考生号</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2243</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姓</w:t>
            </w:r>
            <w:r>
              <w:rPr>
                <w:rFonts w:ascii="Times New Roman" w:hAnsi="Times New Roman" w:eastAsia="宋体" w:cs="Times New Roman"/>
                <w:sz w:val="24"/>
                <w:szCs w:val="24"/>
              </w:rPr>
              <w:t xml:space="preserve"> </w:t>
            </w:r>
            <w:r>
              <w:rPr>
                <w:rFonts w:hint="eastAsia" w:ascii="Times New Roman" w:hAnsi="宋体" w:eastAsia="宋体" w:cs="宋体"/>
                <w:sz w:val="24"/>
                <w:szCs w:val="24"/>
              </w:rPr>
              <w:t>名</w:t>
            </w:r>
          </w:p>
        </w:tc>
        <w:tc>
          <w:tcPr>
            <w:tcW w:w="34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出生日期</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120" w:firstLineChars="500"/>
              <w:rPr>
                <w:rFonts w:ascii="Times New Roman" w:hAnsi="Times New Roman" w:eastAsia="宋体" w:cs="Times New Roman"/>
                <w:sz w:val="24"/>
                <w:szCs w:val="24"/>
              </w:rPr>
            </w:pPr>
            <w:r>
              <w:rPr>
                <w:rFonts w:hint="eastAsia" w:ascii="Times New Roman" w:hAnsi="宋体" w:eastAsia="宋体" w:cs="宋体"/>
                <w:sz w:val="24"/>
                <w:szCs w:val="24"/>
              </w:rPr>
              <w:t>年</w:t>
            </w:r>
            <w:r>
              <w:rPr>
                <w:rFonts w:ascii="Times New Roman" w:hAnsi="宋体" w:eastAsia="宋体" w:cs="Times New Roman"/>
                <w:sz w:val="24"/>
                <w:szCs w:val="24"/>
              </w:rPr>
              <w:t xml:space="preserve">   </w:t>
            </w:r>
            <w:r>
              <w:rPr>
                <w:rFonts w:hint="eastAsia" w:ascii="Times New Roman" w:hAnsi="宋体" w:eastAsia="宋体" w:cs="宋体"/>
                <w:sz w:val="24"/>
                <w:szCs w:val="24"/>
              </w:rPr>
              <w:t>月</w:t>
            </w:r>
            <w:r>
              <w:rPr>
                <w:rFonts w:ascii="Times New Roman" w:hAnsi="宋体" w:eastAsia="宋体" w:cs="Times New Roman"/>
                <w:sz w:val="24"/>
                <w:szCs w:val="24"/>
              </w:rPr>
              <w:t xml:space="preserve">   </w:t>
            </w:r>
            <w:r>
              <w:rPr>
                <w:rFonts w:hint="eastAsia" w:ascii="Times New Roman" w:hAnsi="宋体" w:eastAsia="宋体" w:cs="宋体"/>
                <w:sz w:val="24"/>
                <w:szCs w:val="24"/>
              </w:rPr>
              <w:t>日</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性</w:t>
            </w:r>
            <w:r>
              <w:rPr>
                <w:rFonts w:ascii="Times New Roman" w:hAnsi="Times New Roman" w:eastAsia="宋体" w:cs="Times New Roman"/>
                <w:sz w:val="24"/>
                <w:szCs w:val="24"/>
              </w:rPr>
              <w:t xml:space="preserve"> </w:t>
            </w:r>
            <w:r>
              <w:rPr>
                <w:rFonts w:hint="eastAsia" w:ascii="Times New Roman" w:hAnsi="宋体" w:eastAsia="宋体" w:cs="宋体"/>
                <w:sz w:val="24"/>
                <w:szCs w:val="24"/>
              </w:rPr>
              <w:t>别</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民</w:t>
            </w:r>
            <w:r>
              <w:rPr>
                <w:rFonts w:ascii="Times New Roman" w:hAnsi="Times New Roman" w:eastAsia="宋体" w:cs="Times New Roman"/>
                <w:sz w:val="24"/>
                <w:szCs w:val="24"/>
              </w:rPr>
              <w:t xml:space="preserve"> </w:t>
            </w:r>
            <w:r>
              <w:rPr>
                <w:rFonts w:hint="eastAsia" w:ascii="Times New Roman" w:hAnsi="宋体" w:eastAsia="宋体" w:cs="宋体"/>
                <w:sz w:val="24"/>
                <w:szCs w:val="24"/>
              </w:rPr>
              <w:t>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身份证号码</w:t>
            </w:r>
          </w:p>
        </w:tc>
        <w:tc>
          <w:tcPr>
            <w:tcW w:w="7569"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325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退出现役证（转业证）编号</w:t>
            </w:r>
          </w:p>
        </w:tc>
        <w:tc>
          <w:tcPr>
            <w:tcW w:w="249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b/>
                <w:bCs/>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联系电话</w:t>
            </w:r>
          </w:p>
        </w:tc>
        <w:tc>
          <w:tcPr>
            <w:tcW w:w="21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exact"/>
        </w:trPr>
        <w:tc>
          <w:tcPr>
            <w:tcW w:w="9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宋体" w:cs="Times New Roman"/>
                <w:sz w:val="24"/>
                <w:szCs w:val="24"/>
              </w:rPr>
            </w:pPr>
            <w:r>
              <w:rPr>
                <w:rFonts w:hint="eastAsia" w:ascii="Times New Roman" w:hAnsi="宋体" w:eastAsia="宋体" w:cs="宋体"/>
                <w:sz w:val="24"/>
                <w:szCs w:val="24"/>
              </w:rPr>
              <w:t>该同志于</w:t>
            </w:r>
            <w:r>
              <w:rPr>
                <w:rFonts w:ascii="Times New Roman" w:hAnsi="Times New Roman" w:eastAsia="宋体" w:cs="Times New Roman"/>
                <w:sz w:val="24"/>
                <w:szCs w:val="24"/>
              </w:rPr>
              <w:t xml:space="preserve">    </w:t>
            </w:r>
            <w:r>
              <w:rPr>
                <w:rFonts w:hint="eastAsia" w:ascii="Times New Roman" w:hAnsi="宋体" w:eastAsia="宋体" w:cs="宋体"/>
                <w:sz w:val="24"/>
                <w:szCs w:val="24"/>
              </w:rPr>
              <w:t>年</w:t>
            </w:r>
            <w:r>
              <w:rPr>
                <w:rFonts w:ascii="Times New Roman" w:hAnsi="Times New Roman" w:eastAsia="宋体" w:cs="Times New Roman"/>
                <w:sz w:val="24"/>
                <w:szCs w:val="24"/>
              </w:rPr>
              <w:t xml:space="preserve">   </w:t>
            </w:r>
            <w:r>
              <w:rPr>
                <w:rFonts w:hint="eastAsia" w:ascii="Times New Roman" w:hAnsi="宋体" w:eastAsia="宋体" w:cs="宋体"/>
                <w:sz w:val="24"/>
                <w:szCs w:val="24"/>
              </w:rPr>
              <w:t>月正常退出现役，符合报名条件。</w:t>
            </w:r>
          </w:p>
          <w:p>
            <w:pPr>
              <w:spacing w:line="500" w:lineRule="exact"/>
              <w:rPr>
                <w:rFonts w:ascii="Times New Roman" w:hAnsi="Times New Roman" w:eastAsia="宋体" w:cs="Times New Roman"/>
              </w:rPr>
            </w:pPr>
          </w:p>
          <w:p>
            <w:pPr>
              <w:spacing w:line="440" w:lineRule="exact"/>
              <w:ind w:firstLine="4256" w:firstLineChars="1900"/>
              <w:rPr>
                <w:rFonts w:ascii="Times New Roman" w:hAnsi="Times New Roman" w:eastAsia="宋体" w:cs="Times New Roman"/>
                <w:sz w:val="24"/>
                <w:szCs w:val="24"/>
              </w:rPr>
            </w:pPr>
            <w:r>
              <w:rPr>
                <w:rFonts w:hint="eastAsia" w:ascii="Times New Roman" w:hAnsi="宋体" w:eastAsia="宋体" w:cs="宋体"/>
                <w:sz w:val="24"/>
                <w:szCs w:val="24"/>
              </w:rPr>
              <w:t>县市区退役军人事务局</w:t>
            </w:r>
          </w:p>
          <w:p>
            <w:pPr>
              <w:spacing w:line="440" w:lineRule="exact"/>
              <w:ind w:firstLine="4256" w:firstLineChars="1900"/>
              <w:rPr>
                <w:rFonts w:ascii="Times New Roman" w:hAnsi="Times New Roman" w:eastAsia="宋体" w:cs="Times New Roman"/>
              </w:rPr>
            </w:pPr>
            <w:r>
              <w:rPr>
                <w:rFonts w:hint="eastAsia" w:ascii="Times New Roman" w:hAnsi="宋体" w:eastAsia="宋体" w:cs="宋体"/>
                <w:sz w:val="24"/>
                <w:szCs w:val="24"/>
              </w:rPr>
              <w:t>审核人</w:t>
            </w:r>
            <w:r>
              <w:rPr>
                <w:rFonts w:hint="eastAsia" w:ascii="Times New Roman" w:hAnsi="宋体" w:eastAsia="宋体" w:cs="宋体"/>
                <w:sz w:val="24"/>
                <w:szCs w:val="24"/>
                <w:u w:val="single"/>
              </w:rPr>
              <w:t>：</w:t>
            </w:r>
            <w:r>
              <w:rPr>
                <w:rFonts w:ascii="Times New Roman" w:hAnsi="宋体" w:eastAsia="宋体" w:cs="Times New Roman"/>
                <w:sz w:val="24"/>
                <w:szCs w:val="24"/>
                <w:u w:val="single"/>
              </w:rPr>
              <w:t xml:space="preserve">           </w:t>
            </w:r>
            <w:r>
              <w:rPr>
                <w:rFonts w:hint="eastAsia" w:ascii="Times New Roman" w:hAnsi="宋体" w:eastAsia="宋体" w:cs="宋体"/>
                <w:sz w:val="24"/>
                <w:szCs w:val="24"/>
              </w:rPr>
              <w:t>（签名）</w:t>
            </w:r>
            <w:r>
              <w:rPr>
                <w:rFonts w:ascii="Times New Roman" w:hAnsi="Times New Roman" w:eastAsia="宋体" w:cs="Times New Roman"/>
                <w:sz w:val="24"/>
                <w:szCs w:val="24"/>
              </w:rPr>
              <w:t xml:space="preserve">      </w:t>
            </w:r>
          </w:p>
          <w:p>
            <w:pPr>
              <w:spacing w:line="440" w:lineRule="exact"/>
              <w:ind w:firstLine="4480" w:firstLineChars="2000"/>
              <w:rPr>
                <w:rFonts w:ascii="Times New Roman" w:hAnsi="Times New Roman" w:eastAsia="宋体" w:cs="Times New Roman"/>
              </w:rPr>
            </w:pPr>
            <w:r>
              <w:rPr>
                <w:rFonts w:ascii="Times New Roman" w:hAnsi="Times New Roman" w:eastAsia="宋体" w:cs="Times New Roman"/>
                <w:sz w:val="24"/>
                <w:szCs w:val="24"/>
              </w:rPr>
              <w:t xml:space="preserve">                     </w:t>
            </w:r>
            <w:r>
              <w:rPr>
                <w:rFonts w:hint="eastAsia" w:ascii="Times New Roman" w:hAnsi="宋体" w:eastAsia="宋体" w:cs="宋体"/>
                <w:sz w:val="24"/>
                <w:szCs w:val="24"/>
              </w:rPr>
              <w:t>盖</w:t>
            </w:r>
            <w:r>
              <w:rPr>
                <w:rFonts w:ascii="Times New Roman" w:hAnsi="宋体" w:eastAsia="宋体" w:cs="Times New Roman"/>
                <w:sz w:val="24"/>
                <w:szCs w:val="24"/>
              </w:rPr>
              <w:t xml:space="preserve">  </w:t>
            </w:r>
            <w:r>
              <w:rPr>
                <w:rFonts w:hint="eastAsia" w:ascii="Times New Roman" w:hAnsi="宋体" w:eastAsia="宋体" w:cs="宋体"/>
                <w:sz w:val="24"/>
                <w:szCs w:val="24"/>
              </w:rPr>
              <w:t>章</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spacing w:line="44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rPr>
                <w:rFonts w:ascii="Times New Roman" w:hAnsi="Times New Roman" w:eastAsia="宋体" w:cs="Times New Roman"/>
              </w:rPr>
            </w:pPr>
          </w:p>
          <w:p>
            <w:pPr>
              <w:rPr>
                <w:rFonts w:ascii="Times New Roman" w:hAnsi="Times New Roman" w:eastAsia="宋体" w:cs="Times New Roman"/>
              </w:rPr>
            </w:pPr>
          </w:p>
          <w:p>
            <w:pPr>
              <w:spacing w:line="320" w:lineRule="exact"/>
              <w:ind w:firstLine="3584" w:firstLineChars="16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59"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88" w:firstLineChars="200"/>
              <w:rPr>
                <w:rFonts w:ascii="Times New Roman" w:hAnsi="Times New Roman" w:eastAsia="宋体" w:cs="Times New Roman"/>
                <w:sz w:val="24"/>
                <w:szCs w:val="24"/>
              </w:rPr>
            </w:pPr>
            <w:r>
              <w:rPr>
                <w:rFonts w:hint="eastAsia" w:ascii="Times New Roman" w:hAnsi="宋体" w:eastAsia="宋体" w:cs="宋体"/>
              </w:rPr>
              <w:t>考生按照填报要求和填报说明办理有关手续后，将该审核表提供给报考学校认定。</w:t>
            </w:r>
          </w:p>
        </w:tc>
      </w:tr>
    </w:tbl>
    <w:p>
      <w:pPr>
        <w:spacing w:line="320" w:lineRule="exact"/>
        <w:rPr>
          <w:rFonts w:ascii="华文仿宋" w:hAnsi="华文仿宋" w:eastAsia="华文仿宋" w:cs="Times New Roman"/>
          <w:sz w:val="28"/>
          <w:szCs w:val="28"/>
        </w:rPr>
      </w:pP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填报说明：县（市、区）退役军人事务部门为高职扩招退役军人身份资格审核的第一责任单位，具体审核流程如下：</w:t>
      </w:r>
    </w:p>
    <w:p>
      <w:pPr>
        <w:spacing w:line="300" w:lineRule="exact"/>
        <w:ind w:firstLine="448"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宋体" w:eastAsia="宋体" w:cs="宋体"/>
          <w:sz w:val="24"/>
          <w:szCs w:val="24"/>
        </w:rPr>
        <w:t>．报考人员持身份证、退出现役证（转业证）原件至安置所在县（市、区）退役军人事务部门进行资格审核。档案不在退役军人事务部门保管的报考人员，还需提供本人入伍通知书（复印件）、退出现役登记表（复印件）以及档案管理单位出具的复印件真实有效证明。</w:t>
      </w:r>
    </w:p>
    <w:p>
      <w:pPr>
        <w:spacing w:line="300" w:lineRule="exact"/>
        <w:ind w:firstLine="448" w:firstLineChars="200"/>
        <w:rPr>
          <w:rFonts w:ascii="Times New Roman" w:hAnsi="Times New Roman" w:eastAsia="宋体" w:cs="Times New Roman"/>
          <w:b/>
          <w:bCs/>
          <w:sz w:val="24"/>
          <w:szCs w:val="24"/>
        </w:rPr>
      </w:pPr>
      <w:r>
        <w:rPr>
          <w:rFonts w:ascii="Times New Roman" w:hAnsi="Times New Roman" w:eastAsia="宋体" w:cs="Times New Roman"/>
          <w:sz w:val="24"/>
          <w:szCs w:val="24"/>
        </w:rPr>
        <w:t>2</w:t>
      </w:r>
      <w:r>
        <w:rPr>
          <w:rFonts w:hint="eastAsia" w:ascii="Times New Roman" w:hAnsi="宋体" w:eastAsia="宋体" w:cs="宋体"/>
          <w:sz w:val="24"/>
          <w:szCs w:val="24"/>
        </w:rPr>
        <w:t>．县（市、区）退役军人事务部门根据报考人员提供的证明材料，核对历年退役军人报到名册或者报考人员档案，核准无误后，汇总。</w:t>
      </w:r>
    </w:p>
    <w:p>
      <w:pPr>
        <w:spacing w:line="300" w:lineRule="exact"/>
        <w:ind w:firstLine="448"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宋体" w:eastAsia="宋体" w:cs="宋体"/>
          <w:sz w:val="24"/>
          <w:szCs w:val="24"/>
        </w:rPr>
        <w:t>．有下列情形之一的退役军人不能作为报名对象：</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1</w:t>
      </w:r>
      <w:r>
        <w:rPr>
          <w:rFonts w:hint="eastAsia" w:ascii="Times New Roman" w:hAnsi="宋体" w:eastAsia="宋体" w:cs="宋体"/>
          <w:sz w:val="24"/>
          <w:szCs w:val="24"/>
        </w:rPr>
        <w:t>）无正当理由，中途退役的；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2</w:t>
      </w:r>
      <w:r>
        <w:rPr>
          <w:rFonts w:hint="eastAsia" w:ascii="Times New Roman" w:hAnsi="宋体" w:eastAsia="宋体" w:cs="宋体"/>
          <w:sz w:val="24"/>
          <w:szCs w:val="24"/>
        </w:rPr>
        <w:t>）弄虚作假，仿造涂改档案材料的；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3</w:t>
      </w:r>
      <w:r>
        <w:rPr>
          <w:rFonts w:hint="eastAsia" w:ascii="Times New Roman" w:hAnsi="宋体" w:eastAsia="宋体" w:cs="宋体"/>
          <w:sz w:val="24"/>
          <w:szCs w:val="24"/>
        </w:rPr>
        <w:t>）因犯错误中途作退伍处理的；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4</w:t>
      </w:r>
      <w:r>
        <w:rPr>
          <w:rFonts w:hint="eastAsia" w:ascii="Times New Roman" w:hAnsi="宋体" w:eastAsia="宋体" w:cs="宋体"/>
          <w:sz w:val="24"/>
          <w:szCs w:val="24"/>
        </w:rPr>
        <w:t>）被开除军籍、除名、劳动教养或者被判刑事处罚的；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5</w:t>
      </w:r>
      <w:r>
        <w:rPr>
          <w:rFonts w:hint="eastAsia" w:ascii="Times New Roman" w:hAnsi="宋体" w:eastAsia="宋体" w:cs="宋体"/>
          <w:sz w:val="24"/>
          <w:szCs w:val="24"/>
        </w:rPr>
        <w:t>）退役后不按规定到退役军人事务部门报到或者因触犯刑法已被有关部门采取强制措施或正在服刑的；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6</w:t>
      </w:r>
      <w:r>
        <w:rPr>
          <w:rFonts w:hint="eastAsia" w:ascii="Times New Roman" w:hAnsi="宋体" w:eastAsia="宋体" w:cs="宋体"/>
          <w:sz w:val="24"/>
          <w:szCs w:val="24"/>
        </w:rPr>
        <w:t>）患精神病被评定伤残等级的；</w:t>
      </w:r>
    </w:p>
    <w:p>
      <w:pPr>
        <w:spacing w:line="300" w:lineRule="exact"/>
        <w:ind w:firstLine="448" w:firstLineChars="200"/>
      </w:pPr>
      <w:r>
        <w:rPr>
          <w:rFonts w:hint="eastAsia" w:ascii="Times New Roman" w:hAnsi="宋体" w:eastAsia="宋体" w:cs="宋体"/>
          <w:sz w:val="24"/>
          <w:szCs w:val="24"/>
        </w:rPr>
        <w:t>（</w:t>
      </w:r>
      <w:r>
        <w:rPr>
          <w:rFonts w:ascii="Times New Roman" w:hAnsi="Times New Roman" w:eastAsia="宋体" w:cs="Times New Roman"/>
          <w:sz w:val="24"/>
          <w:szCs w:val="24"/>
        </w:rPr>
        <w:t>7</w:t>
      </w:r>
      <w:r>
        <w:rPr>
          <w:rFonts w:hint="eastAsia" w:ascii="Times New Roman" w:hAnsi="宋体" w:eastAsia="宋体" w:cs="宋体"/>
          <w:sz w:val="24"/>
          <w:szCs w:val="24"/>
        </w:rPr>
        <w:t>）违反其他有关规定的。</w:t>
      </w:r>
      <w:bookmarkStart w:id="0" w:name="_GoBack"/>
      <w:bookmarkEnd w:id="0"/>
      <w:r>
        <w:rPr>
          <w:rFonts w:ascii="Times New Roman" w:hAnsi="Times New Roman" w:eastAsia="宋体" w:cs="Times New Roman"/>
          <w:sz w:val="30"/>
          <w:szCs w:val="30"/>
        </w:rPr>
        <w:t xml:space="preserve">                  </w:t>
      </w:r>
    </w:p>
    <w:sectPr>
      <w:footerReference r:id="rId3" w:type="default"/>
      <w:pgSz w:w="11906" w:h="16838"/>
      <w:pgMar w:top="1418" w:right="1644" w:bottom="1418" w:left="1758" w:header="851" w:footer="992" w:gutter="0"/>
      <w:cols w:space="720" w:num="1"/>
      <w:docGrid w:type="linesAndChars" w:linePitch="31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Times New Roman" w:hAnsi="Times New Roman" w:eastAsia="宋体" w:cs="Times New Roman"/>
      </w:rPr>
    </w:pPr>
    <w:r>
      <w:rPr>
        <w:rStyle w:val="5"/>
        <w:rFonts w:hint="eastAsia" w:ascii="Times New Roman" w:hAnsi="Times New Roman" w:eastAsia="宋体" w:cs="宋体"/>
      </w:rPr>
      <w:t>－</w:t>
    </w:r>
    <w:r>
      <w:rPr>
        <w:rStyle w:val="5"/>
        <w:rFonts w:ascii="Times New Roman" w:hAnsi="Times New Roman" w:eastAsia="宋体"/>
      </w:rPr>
      <w:t xml:space="preserve"> </w:t>
    </w:r>
    <w:r>
      <w:rPr>
        <w:rStyle w:val="5"/>
        <w:rFonts w:ascii="Times New Roman" w:hAnsi="Times New Roman" w:eastAsia="宋体"/>
      </w:rPr>
      <w:fldChar w:fldCharType="begin"/>
    </w:r>
    <w:r>
      <w:rPr>
        <w:rStyle w:val="5"/>
        <w:rFonts w:ascii="Times New Roman" w:hAnsi="Times New Roman" w:eastAsia="宋体"/>
      </w:rPr>
      <w:instrText xml:space="preserve">PAGE  </w:instrText>
    </w:r>
    <w:r>
      <w:rPr>
        <w:rStyle w:val="5"/>
        <w:rFonts w:ascii="Times New Roman" w:hAnsi="Times New Roman" w:eastAsia="宋体"/>
      </w:rPr>
      <w:fldChar w:fldCharType="separate"/>
    </w:r>
    <w:r>
      <w:rPr>
        <w:rStyle w:val="5"/>
        <w:rFonts w:ascii="Times New Roman" w:hAnsi="Times New Roman" w:eastAsia="宋体"/>
      </w:rPr>
      <w:t>2</w:t>
    </w:r>
    <w:r>
      <w:rPr>
        <w:rStyle w:val="5"/>
        <w:rFonts w:ascii="Times New Roman" w:hAnsi="Times New Roman" w:eastAsia="宋体"/>
      </w:rPr>
      <w:fldChar w:fldCharType="end"/>
    </w:r>
    <w:r>
      <w:rPr>
        <w:rStyle w:val="5"/>
        <w:rFonts w:ascii="Times New Roman" w:hAnsi="Times New Roman" w:eastAsia="宋体"/>
      </w:rPr>
      <w:t xml:space="preserve"> </w:t>
    </w:r>
    <w:r>
      <w:rPr>
        <w:rStyle w:val="5"/>
        <w:rFonts w:hint="eastAsia" w:ascii="Times New Roman" w:hAnsi="Times New Roman" w:eastAsia="宋体" w:cs="宋体"/>
      </w:rPr>
      <w:t>－</w:t>
    </w:r>
  </w:p>
  <w:p>
    <w:pPr>
      <w:pStyle w:val="2"/>
      <w:ind w:right="360" w:firstLine="360"/>
      <w:rPr>
        <w:rFonts w:ascii="Times New Roman" w:hAnsi="Times New Roman"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B3BA8"/>
    <w:rsid w:val="62FB3BA8"/>
    <w:rsid w:val="7C8509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0"/>
      <w:sz w:val="18"/>
      <w:szCs w:val="18"/>
      <w:lang w:val="en-US" w:eastAsia="zh-CN" w:bidi="ar-SA"/>
    </w:rPr>
  </w:style>
  <w:style w:type="character" w:styleId="5">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2022-01-24T03:36:00Z</dcterms:created>
  <dc:creator>郭书文</dc:creator>
  <cp:lastModifiedBy>T2018</cp:lastModifiedBy>
  <dcterms:modified xsi:type="dcterms:W3CDTF">2022-03-03T00:47:35Z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7DAE8F7A81E44587A67273885DB4412B</vt:lpwstr>
  </property>
</Properties>
</file>